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69" w:line="240" w:lineRule="auto"/>
        <w:ind w:right="16" w:firstLine="0"/>
        <w:jc w:val="center"/>
        <w:rPr/>
      </w:pPr>
      <w:r w:rsidDel="00000000" w:rsidR="00000000" w:rsidRPr="00000000">
        <w:rPr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59" w:lineRule="auto"/>
        <w:ind w:left="2774" w:right="273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 4162.010.26.1.0045 -2025.</w:t>
      </w:r>
    </w:p>
    <w:p w:rsidR="00000000" w:rsidDel="00000000" w:rsidP="00000000" w:rsidRDefault="00000000" w:rsidRPr="00000000" w14:paraId="00000003">
      <w:pPr>
        <w:pStyle w:val="Heading1"/>
        <w:spacing w:line="230" w:lineRule="auto"/>
        <w:ind w:left="2778" w:right="2730" w:firstLine="0"/>
        <w:jc w:val="center"/>
        <w:rPr/>
      </w:pPr>
      <w:r w:rsidDel="00000000" w:rsidR="00000000" w:rsidRPr="00000000">
        <w:rPr>
          <w:rtl w:val="0"/>
        </w:rPr>
        <w:t xml:space="preserve">FECHA: 26/02/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="264" w:lineRule="auto"/>
        <w:ind w:left="153" w:right="2551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CONTRATISTA: JUAN DAVID TIGREROS CAICEDO DEPENDENCIA: SUBSECRETARIA DE FOMENTO SUPERVISOR: TOMÁS GUTIERREZ MAÑOSCA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" w:lineRule="auto"/>
        <w:ind w:left="153" w:right="1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 – DEPENDENCIA SUBSECRETARIA DE FOMENTO, como parte de la ejecución del contrato: No.4162.010.26.1.0045 -2025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" w:line="240" w:lineRule="auto"/>
        <w:ind w:left="1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0" w:line="240" w:lineRule="auto"/>
        <w:ind w:left="762" w:right="13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el desarrollar de planes de entrenamiento físico en cada área de deporte asignada, adaptándose a las necesidades específicas de los deportistas, garantizando una preparación integral para su participación en la competencia.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" w:line="240" w:lineRule="auto"/>
        <w:ind w:left="762" w:right="13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el cronograma del mes de febrero en busca de brindar apoyo semanal a cada deporte asignado con el objetivo de garantizar una preparación integral en la competencia fundamental que se aproxima.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0" w:line="240" w:lineRule="auto"/>
        <w:ind w:left="762" w:right="13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las sesiones de entrenamiento de las diferentes disciplinas con el fin de realizar un seguimiento que permita la mejora constante de los procesos, desde la preparación física.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" w:line="240" w:lineRule="auto"/>
        <w:ind w:left="762" w:right="13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iligencié el formato que corresponde a la herramienta metodológica de intervención semanal correspondiente al mes de febrero para cada deporte asignado, ajustado a las sugerencias expresadas por el entrenador en los acompañamientos semanales en aras de una mejora constante en el proceso</w:t>
      </w:r>
      <w:r w:rsidDel="00000000" w:rsidR="00000000" w:rsidRPr="00000000">
        <w:rPr>
          <w:rtl w:val="0"/>
        </w:rPr>
        <w:t xml:space="preserve"> en el proceso de preparación física en los deportes tiempo y marca.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0" w:line="240" w:lineRule="auto"/>
        <w:ind w:left="762" w:right="13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las evaluaciones periódicas de pruebas físicas y monitoreos de rendimiento para ajustar los planes de entrenamiento según los resultados obtenidos.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" w:line="240" w:lineRule="auto"/>
        <w:ind w:left="762" w:right="13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Contribu</w:t>
      </w:r>
      <w:r w:rsidDel="00000000" w:rsidR="00000000" w:rsidRPr="00000000">
        <w:rPr>
          <w:rtl w:val="0"/>
        </w:rPr>
        <w:t xml:space="preserve">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 las evaluaciones, monitoreos y chequeos establecidos por el entrenador y el área metodológica del programa acorde al momento del macrociclo en el cual est</w:t>
      </w:r>
      <w:r w:rsidDel="00000000" w:rsidR="00000000" w:rsidRPr="00000000">
        <w:rPr>
          <w:rtl w:val="0"/>
        </w:rPr>
        <w:t xml:space="preserve">én los deportistas.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249" w:line="240" w:lineRule="auto"/>
        <w:ind w:left="762" w:right="135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la coordinación del trabajo interdisciplinario con los entrenadores, metodólogos y otros miembros del equipo técnico, para garantizar la coherencia entre la técnica y la preparación física en el proceso de preparación y competencia.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" w:line="240" w:lineRule="auto"/>
        <w:ind w:left="762" w:right="13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Asistí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mesas de trabajo interdisciplinarias con entrenadores y metodólogos en busca de realizar ajustes sobre el proceso que se viene desarrollando con los deportistas modalidad tiempo y marca.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</w:tabs>
        <w:spacing w:after="0" w:before="0" w:line="240" w:lineRule="auto"/>
        <w:ind w:left="760" w:right="0" w:hanging="35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</w:tabs>
        <w:spacing w:after="0" w:before="0" w:line="240" w:lineRule="auto"/>
        <w:ind w:left="762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</w:tabs>
        <w:spacing w:after="0" w:before="0" w:line="240" w:lineRule="auto"/>
        <w:ind w:left="7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Desarrollé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actividades correspondientes al objeto contractual tomando registros fotográficos de las actividades y visitas de acompañamientos realizados en el mes, diligencia de formatos del área de calidad, cronogramas y sesiones de intervención semanal.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0" w:lineRule="auto"/>
        <w:ind w:left="42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MEDIO DE VERIFICACIÓN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0" w:lineRule="auto"/>
        <w:ind w:left="42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4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https://drive.google.com/drive/folders/1v4oB0QF3yxRrwqruXt3b4pUrwDYHzDJD?usp=drive_link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1619631</wp:posOffset>
            </wp:positionH>
            <wp:positionV relativeFrom="paragraph">
              <wp:posOffset>248417</wp:posOffset>
            </wp:positionV>
            <wp:extent cx="2769108" cy="2093976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9108" cy="20939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sz w:val="9"/>
          <w:szCs w:val="9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76200</wp:posOffset>
                </wp:positionV>
                <wp:extent cx="2778760" cy="2103755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61383" y="2732885"/>
                          <a:ext cx="2769235" cy="209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16.99999809265137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1.9999885559082"/>
                              <w:ind w:left="276.00000381469727" w:right="0" w:firstLine="276.0000038146972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u w:val="single"/>
                                <w:vertAlign w:val="baseline"/>
                              </w:rPr>
                              <w:t xml:space="preserve">JUAN DAVID TIGREROS CAICEDO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1.9999885559082"/>
                              <w:ind w:left="1143.0000305175781" w:right="0" w:firstLine="1143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C.C 1.144.159.298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76200</wp:posOffset>
                </wp:positionV>
                <wp:extent cx="2778760" cy="2103755"/>
                <wp:effectExtent b="0" l="0" r="0" t="0"/>
                <wp:wrapTopAndBottom distB="0" distT="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78760" cy="2103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sz w:val="9"/>
          <w:szCs w:val="9"/>
        </w:rPr>
      </w:pPr>
      <w:r w:rsidDel="00000000" w:rsidR="00000000" w:rsidRPr="00000000">
        <w:rPr>
          <w:rtl w:val="0"/>
        </w:rPr>
      </w:r>
    </w:p>
    <w:sectPr>
      <w:pgSz w:h="15720" w:w="12120" w:orient="portrait"/>
      <w:pgMar w:bottom="280" w:top="900" w:left="1417" w:right="1417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62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611" w:hanging="360"/>
      </w:pPr>
      <w:rPr/>
    </w:lvl>
    <w:lvl w:ilvl="2">
      <w:start w:val="0"/>
      <w:numFmt w:val="bullet"/>
      <w:lvlText w:val="•"/>
      <w:lvlJc w:val="left"/>
      <w:pPr>
        <w:ind w:left="2463" w:hanging="360"/>
      </w:pPr>
      <w:rPr/>
    </w:lvl>
    <w:lvl w:ilvl="3">
      <w:start w:val="0"/>
      <w:numFmt w:val="bullet"/>
      <w:lvlText w:val="•"/>
      <w:lvlJc w:val="left"/>
      <w:pPr>
        <w:ind w:left="3314" w:hanging="360"/>
      </w:pPr>
      <w:rPr/>
    </w:lvl>
    <w:lvl w:ilvl="4">
      <w:start w:val="0"/>
      <w:numFmt w:val="bullet"/>
      <w:lvlText w:val="•"/>
      <w:lvlJc w:val="left"/>
      <w:pPr>
        <w:ind w:left="4166" w:hanging="360"/>
      </w:pPr>
      <w:rPr/>
    </w:lvl>
    <w:lvl w:ilvl="5">
      <w:start w:val="0"/>
      <w:numFmt w:val="bullet"/>
      <w:lvlText w:val="•"/>
      <w:lvlJc w:val="left"/>
      <w:pPr>
        <w:ind w:left="5018" w:hanging="360"/>
      </w:pPr>
      <w:rPr/>
    </w:lvl>
    <w:lvl w:ilvl="6">
      <w:start w:val="0"/>
      <w:numFmt w:val="bullet"/>
      <w:lvlText w:val="•"/>
      <w:lvlJc w:val="left"/>
      <w:pPr>
        <w:ind w:left="5869" w:hanging="360"/>
      </w:pPr>
      <w:rPr/>
    </w:lvl>
    <w:lvl w:ilvl="7">
      <w:start w:val="0"/>
      <w:numFmt w:val="bullet"/>
      <w:lvlText w:val="•"/>
      <w:lvlJc w:val="left"/>
      <w:pPr>
        <w:ind w:left="6721" w:hanging="360"/>
      </w:pPr>
      <w:rPr/>
    </w:lvl>
    <w:lvl w:ilvl="8">
      <w:start w:val="0"/>
      <w:numFmt w:val="bullet"/>
      <w:lvlText w:val="•"/>
      <w:lvlJc w:val="left"/>
      <w:pPr>
        <w:ind w:left="7573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52.00000000000003" w:lineRule="auto"/>
    </w:pPr>
    <w:rPr>
      <w:rFonts w:ascii="Arial" w:cs="Arial" w:eastAsia="Arial" w:hAnsi="Arial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2"/>
      <w:szCs w:val="22"/>
      <w:lang w:bidi="ar-SA" w:eastAsia="en-US" w:val="es-ES"/>
    </w:rPr>
  </w:style>
  <w:style w:type="paragraph" w:styleId="Heading1">
    <w:name w:val="Heading 1"/>
    <w:basedOn w:val="Normal"/>
    <w:uiPriority w:val="1"/>
    <w:qFormat w:val="1"/>
    <w:pPr>
      <w:spacing w:line="252" w:lineRule="exact"/>
      <w:outlineLvl w:val="1"/>
    </w:pPr>
    <w:rPr>
      <w:rFonts w:ascii="Arial MT" w:cs="Arial MT" w:eastAsia="Arial MT" w:hAnsi="Arial MT"/>
      <w:sz w:val="22"/>
      <w:szCs w:val="22"/>
      <w:lang w:bidi="ar-SA" w:eastAsia="en-US" w:val="es-ES"/>
    </w:rPr>
  </w:style>
  <w:style w:type="paragraph" w:styleId="ListParagraph">
    <w:name w:val="List Paragraph"/>
    <w:basedOn w:val="Normal"/>
    <w:uiPriority w:val="1"/>
    <w:qFormat w:val="1"/>
    <w:pPr>
      <w:ind w:left="762" w:hanging="360"/>
      <w:jc w:val="both"/>
    </w:pPr>
    <w:rPr>
      <w:rFonts w:ascii="Arial MT" w:cs="Arial MT" w:eastAsia="Arial MT" w:hAnsi="Arial MT"/>
      <w:lang w:bidi="ar-SA" w:eastAsia="en-US" w:val="es-E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8JYziOwPs+8deWT3PytxXHrCzQ==">CgMxLjA4AHIhMUlRbXpBbm5KdEROQ2ZRZTFDZ0VkM2RQUEw1WXJia2cz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2025-02-10T02:08:16Z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2025-02-10T00:00:00Z</vt:filetime>
  </property>
  <property fmtid="{D5CDD505-2E9C-101B-9397-08002B2CF9AE}" pid="5" name="Producer">
    <vt:lpwstr>Microsoft® Word LTSC</vt:lpwstr>
  </property>
</Properties>
</file>